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30218" w14:textId="77777777" w:rsidR="00D91A9B" w:rsidRPr="00D91A9B" w:rsidRDefault="00D91A9B" w:rsidP="00D91A9B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bookmarkStart w:id="0" w:name="_Hlk220333010"/>
      <w:bookmarkStart w:id="1" w:name="_GoBack"/>
      <w:bookmarkEnd w:id="1"/>
      <w:r w:rsidRPr="00D91A9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Załącznik 4 do </w:t>
      </w: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Zarządzenia nr 10/2025 Dziekana Wydziału Nauk Ścisłych i Przyrodniczych</w:t>
      </w:r>
    </w:p>
    <w:p w14:paraId="39143AB8" w14:textId="77777777" w:rsidR="00D91A9B" w:rsidRPr="00D91A9B" w:rsidRDefault="00D91A9B" w:rsidP="00D91A9B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 dnia 26 listopada 2025 w sprawie wprowadzenia procedur</w:t>
      </w:r>
    </w:p>
    <w:p w14:paraId="581D832D" w14:textId="77777777" w:rsidR="00D91A9B" w:rsidRPr="00D91A9B" w:rsidRDefault="00D91A9B" w:rsidP="00D91A9B">
      <w:pPr>
        <w:spacing w:after="0" w:line="276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obowiązujących na Wydziale Nauk Ścisłych i Przyrodniczych</w:t>
      </w:r>
    </w:p>
    <w:p w14:paraId="7F3E497C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9608B8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D93941" w14:textId="77777777" w:rsidR="00D91A9B" w:rsidRPr="00D91A9B" w:rsidRDefault="00D91A9B" w:rsidP="00651955">
      <w:pPr>
        <w:spacing w:before="100" w:beforeAutospacing="1" w:after="100" w:afterAutospacing="1" w:line="276" w:lineRule="auto"/>
        <w:ind w:left="284" w:righ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Zasady dokonywania wpisów w indeksie elektronicznym studentów odbywających kształcenie w ramach krajowego bądź międzynarodowego programu wymiany </w:t>
      </w:r>
      <w:r w:rsidRPr="00D91A9B">
        <w:rPr>
          <w:rFonts w:ascii="Times New Roman" w:eastAsia="Calibri" w:hAnsi="Times New Roman" w:cs="Times New Roman"/>
          <w:sz w:val="24"/>
          <w:szCs w:val="24"/>
        </w:rPr>
        <w:t>przyjęte w związku</w:t>
      </w: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A9B">
        <w:rPr>
          <w:rFonts w:ascii="Times New Roman" w:hAnsi="Times New Roman" w:cs="Times New Roman"/>
          <w:sz w:val="24"/>
          <w:szCs w:val="24"/>
        </w:rPr>
        <w:t>§ 35</w:t>
      </w: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A9B">
        <w:rPr>
          <w:rFonts w:ascii="Times New Roman" w:eastAsia="Calibri" w:hAnsi="Times New Roman" w:cs="Times New Roman"/>
          <w:sz w:val="24"/>
          <w:szCs w:val="24"/>
        </w:rPr>
        <w:t>Regulaminu Studiów na Uniwersytecie Zielonogórskim, stanowiącego załącznik do Uchwały nr 147 Senatu Uniwersytetu Zielonogórskiego z dnia 23 kwietnia 2025 r.</w:t>
      </w:r>
    </w:p>
    <w:p w14:paraId="11767E95" w14:textId="77777777" w:rsidR="00D91A9B" w:rsidRPr="00D91A9B" w:rsidRDefault="00D91A9B" w:rsidP="0097633C">
      <w:pPr>
        <w:numPr>
          <w:ilvl w:val="0"/>
          <w:numId w:val="13"/>
        </w:numPr>
        <w:tabs>
          <w:tab w:val="left" w:pos="567"/>
        </w:tabs>
        <w:spacing w:after="200" w:line="276" w:lineRule="auto"/>
        <w:ind w:left="567" w:right="255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 xml:space="preserve">Studentowi, który odbywał kształcenie w innej jednostce lub uczelni, w ramach krajowego programu wymiany na podstawie przedstawionej dokumentacji wpisu w indeksie elektronicznym dokonuje koordynator odpowiedzialny za organizację i realizację wymiany studenckiej w ramach programu mobilności studentów powołany przez Dziekana. </w:t>
      </w:r>
    </w:p>
    <w:p w14:paraId="09E2D94C" w14:textId="77777777" w:rsidR="00D91A9B" w:rsidRPr="00D91A9B" w:rsidRDefault="00D91A9B" w:rsidP="0097633C">
      <w:pPr>
        <w:numPr>
          <w:ilvl w:val="0"/>
          <w:numId w:val="13"/>
        </w:numPr>
        <w:tabs>
          <w:tab w:val="left" w:pos="567"/>
        </w:tabs>
        <w:spacing w:after="200" w:line="276" w:lineRule="auto"/>
        <w:ind w:left="567" w:right="255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 xml:space="preserve">Studentowi, który odbywał kształcenie w innej jednostce lub uczelni, </w:t>
      </w:r>
      <w:bookmarkStart w:id="2" w:name="_Hlk214875749"/>
      <w:r w:rsidRPr="00D91A9B">
        <w:rPr>
          <w:rFonts w:ascii="Times New Roman" w:hAnsi="Times New Roman" w:cs="Times New Roman"/>
          <w:sz w:val="24"/>
          <w:szCs w:val="24"/>
        </w:rPr>
        <w:t xml:space="preserve">w ramach międzynarodowego programu wymiany </w:t>
      </w:r>
      <w:bookmarkEnd w:id="2"/>
      <w:r w:rsidRPr="00D91A9B">
        <w:rPr>
          <w:rFonts w:ascii="Times New Roman" w:hAnsi="Times New Roman" w:cs="Times New Roman"/>
          <w:sz w:val="24"/>
          <w:szCs w:val="24"/>
        </w:rPr>
        <w:t>na podstawie przedstawionej dokumentacji wpisu w indeksie elektronicznym dokonuje Wydziałowy Koordynator Programu Erasmus+ odpowiedzialny za dany kierunek studiów.</w:t>
      </w:r>
    </w:p>
    <w:p w14:paraId="5EB6F0CE" w14:textId="77777777" w:rsidR="00D91A9B" w:rsidRPr="00D91A9B" w:rsidRDefault="00D91A9B" w:rsidP="0097633C">
      <w:pPr>
        <w:numPr>
          <w:ilvl w:val="0"/>
          <w:numId w:val="13"/>
        </w:numPr>
        <w:tabs>
          <w:tab w:val="left" w:pos="567"/>
        </w:tabs>
        <w:spacing w:after="200" w:line="276" w:lineRule="auto"/>
        <w:ind w:left="567" w:right="255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A9B">
        <w:rPr>
          <w:rFonts w:ascii="Times New Roman" w:hAnsi="Times New Roman" w:cs="Times New Roman"/>
          <w:sz w:val="24"/>
          <w:szCs w:val="24"/>
        </w:rPr>
        <w:t xml:space="preserve">Wpisów </w:t>
      </w:r>
      <w:bookmarkStart w:id="3" w:name="_Hlk213934448"/>
      <w:r w:rsidRPr="00D91A9B">
        <w:rPr>
          <w:rFonts w:ascii="Times New Roman" w:hAnsi="Times New Roman" w:cs="Times New Roman"/>
          <w:sz w:val="24"/>
          <w:szCs w:val="24"/>
        </w:rPr>
        <w:t xml:space="preserve">w indeksie elektronicznym </w:t>
      </w:r>
      <w:bookmarkEnd w:id="3"/>
      <w:r w:rsidRPr="00D91A9B">
        <w:rPr>
          <w:rFonts w:ascii="Times New Roman" w:hAnsi="Times New Roman" w:cs="Times New Roman"/>
          <w:sz w:val="24"/>
          <w:szCs w:val="24"/>
        </w:rPr>
        <w:t>koordynatorzy dokonują w terminach zgodnych z </w:t>
      </w:r>
      <w:bookmarkStart w:id="4" w:name="_Hlk213933462"/>
      <w:r w:rsidRPr="00D91A9B">
        <w:rPr>
          <w:rFonts w:ascii="Times New Roman" w:hAnsi="Times New Roman" w:cs="Times New Roman"/>
          <w:sz w:val="24"/>
          <w:szCs w:val="24"/>
        </w:rPr>
        <w:t>organizacją roku akademickiego przyjętą przez Senat UZ</w:t>
      </w:r>
      <w:bookmarkEnd w:id="4"/>
      <w:r w:rsidRPr="00D91A9B">
        <w:rPr>
          <w:rFonts w:ascii="Times New Roman" w:hAnsi="Times New Roman" w:cs="Times New Roman"/>
          <w:sz w:val="24"/>
          <w:szCs w:val="24"/>
        </w:rPr>
        <w:t>.</w:t>
      </w:r>
    </w:p>
    <w:p w14:paraId="2B40F185" w14:textId="0056CC59" w:rsidR="00D91A9B" w:rsidRPr="00D91A9B" w:rsidRDefault="00D91A9B" w:rsidP="00991AD0">
      <w:pPr>
        <w:tabs>
          <w:tab w:val="left" w:pos="567"/>
        </w:tabs>
        <w:spacing w:after="0" w:line="276" w:lineRule="auto"/>
        <w:ind w:left="567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A9B">
        <w:rPr>
          <w:rFonts w:ascii="Times New Roman" w:hAnsi="Times New Roman" w:cs="Times New Roman"/>
          <w:sz w:val="24"/>
          <w:szCs w:val="24"/>
        </w:rPr>
        <w:t>W przypadku rozliczeń w ramach międzynarodowego programu wymiany na prośbę koordynatora Dziekan może ustalić inne terminy wpisów, zgodnie z obowiązującym Regulaminem Studiów</w:t>
      </w:r>
      <w:r w:rsidR="00651955">
        <w:rPr>
          <w:rFonts w:ascii="Times New Roman" w:hAnsi="Times New Roman" w:cs="Times New Roman"/>
          <w:sz w:val="24"/>
          <w:szCs w:val="24"/>
        </w:rPr>
        <w:t>.</w:t>
      </w:r>
    </w:p>
    <w:p w14:paraId="757E3742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bookmarkEnd w:id="0"/>
    <w:p w14:paraId="43E649FE" w14:textId="5121201C" w:rsidR="00AD407B" w:rsidRPr="00016486" w:rsidRDefault="00AD407B" w:rsidP="00016486">
      <w:pPr>
        <w:spacing w:after="0" w:line="240" w:lineRule="auto"/>
        <w:ind w:right="255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sectPr w:rsidR="00AD407B" w:rsidRPr="00016486" w:rsidSect="0097633C">
      <w:headerReference w:type="default" r:id="rId8"/>
      <w:pgSz w:w="11906" w:h="16838"/>
      <w:pgMar w:top="454" w:right="737" w:bottom="1304" w:left="851" w:header="4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7B88D" w14:textId="77777777" w:rsidR="00824783" w:rsidRDefault="00824783" w:rsidP="00D91A9B">
      <w:pPr>
        <w:spacing w:after="0" w:line="240" w:lineRule="auto"/>
      </w:pPr>
      <w:r>
        <w:separator/>
      </w:r>
    </w:p>
  </w:endnote>
  <w:endnote w:type="continuationSeparator" w:id="0">
    <w:p w14:paraId="7CEEB2CD" w14:textId="77777777" w:rsidR="00824783" w:rsidRDefault="00824783" w:rsidP="00D9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328B6" w14:textId="77777777" w:rsidR="00824783" w:rsidRDefault="00824783" w:rsidP="00D91A9B">
      <w:pPr>
        <w:spacing w:after="0" w:line="240" w:lineRule="auto"/>
      </w:pPr>
      <w:r>
        <w:separator/>
      </w:r>
    </w:p>
  </w:footnote>
  <w:footnote w:type="continuationSeparator" w:id="0">
    <w:p w14:paraId="326F7E3A" w14:textId="77777777" w:rsidR="00824783" w:rsidRDefault="00824783" w:rsidP="00D9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6449" w14:textId="1D65BB23" w:rsidR="00D91A9B" w:rsidRDefault="00D91A9B">
    <w:pPr>
      <w:pStyle w:val="Nagwek"/>
    </w:pPr>
    <w:r>
      <w:rPr>
        <w:noProof/>
        <w:lang w:eastAsia="pl-PL"/>
      </w:rPr>
      <w:drawing>
        <wp:inline distT="0" distB="0" distL="0" distR="0" wp14:anchorId="10941DBE" wp14:editId="0B66CD12">
          <wp:extent cx="6624320" cy="1335405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78936" name="Obraz 7169789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133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70455" w14:textId="77777777" w:rsidR="00D91A9B" w:rsidRDefault="00D91A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C64"/>
    <w:multiLevelType w:val="hybridMultilevel"/>
    <w:tmpl w:val="23722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1DD3"/>
    <w:multiLevelType w:val="multilevel"/>
    <w:tmpl w:val="A2B6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027E4"/>
    <w:multiLevelType w:val="hybridMultilevel"/>
    <w:tmpl w:val="1FC8B8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46905FB6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C85712"/>
    <w:multiLevelType w:val="multilevel"/>
    <w:tmpl w:val="0F52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114F8"/>
    <w:multiLevelType w:val="hybridMultilevel"/>
    <w:tmpl w:val="BD2A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305A5"/>
    <w:multiLevelType w:val="hybridMultilevel"/>
    <w:tmpl w:val="F7761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7617"/>
    <w:multiLevelType w:val="hybridMultilevel"/>
    <w:tmpl w:val="46940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A09E3"/>
    <w:multiLevelType w:val="hybridMultilevel"/>
    <w:tmpl w:val="D098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03E17"/>
    <w:multiLevelType w:val="multilevel"/>
    <w:tmpl w:val="9B92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97523F"/>
    <w:multiLevelType w:val="hybridMultilevel"/>
    <w:tmpl w:val="79368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6166"/>
    <w:multiLevelType w:val="hybridMultilevel"/>
    <w:tmpl w:val="1A4AEE94"/>
    <w:lvl w:ilvl="0" w:tplc="C49E8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E6D32"/>
    <w:multiLevelType w:val="hybridMultilevel"/>
    <w:tmpl w:val="929E1BDE"/>
    <w:lvl w:ilvl="0" w:tplc="84DC8B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5183C"/>
    <w:multiLevelType w:val="hybridMultilevel"/>
    <w:tmpl w:val="1478B520"/>
    <w:lvl w:ilvl="0" w:tplc="30188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CA"/>
    <w:rsid w:val="00016486"/>
    <w:rsid w:val="000B5C6A"/>
    <w:rsid w:val="000F19D5"/>
    <w:rsid w:val="001746FE"/>
    <w:rsid w:val="001B72D7"/>
    <w:rsid w:val="0020508A"/>
    <w:rsid w:val="00224367"/>
    <w:rsid w:val="004E199C"/>
    <w:rsid w:val="00651955"/>
    <w:rsid w:val="006F38CA"/>
    <w:rsid w:val="007D0142"/>
    <w:rsid w:val="007F2CC8"/>
    <w:rsid w:val="00824783"/>
    <w:rsid w:val="008E6E84"/>
    <w:rsid w:val="00900FFE"/>
    <w:rsid w:val="0097633C"/>
    <w:rsid w:val="00991AD0"/>
    <w:rsid w:val="00A232AC"/>
    <w:rsid w:val="00AD407B"/>
    <w:rsid w:val="00C0218D"/>
    <w:rsid w:val="00D91A9B"/>
    <w:rsid w:val="00E05B39"/>
    <w:rsid w:val="00F60AE8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8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Wower</dc:creator>
  <cp:keywords/>
  <dc:description/>
  <cp:lastModifiedBy>ERoland</cp:lastModifiedBy>
  <cp:revision>8</cp:revision>
  <cp:lastPrinted>2026-01-26T14:29:00Z</cp:lastPrinted>
  <dcterms:created xsi:type="dcterms:W3CDTF">2026-01-26T14:23:00Z</dcterms:created>
  <dcterms:modified xsi:type="dcterms:W3CDTF">2026-01-27T11:08:00Z</dcterms:modified>
</cp:coreProperties>
</file>