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E471" w14:textId="77777777" w:rsidR="001E45DD" w:rsidRDefault="0019669B" w:rsidP="001E45D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REGULAMIN </w:t>
      </w:r>
    </w:p>
    <w:p w14:paraId="5076B208" w14:textId="5661D7AC" w:rsidR="001E45DD" w:rsidRDefault="001E45DD" w:rsidP="001E45D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 EDYCJA </w:t>
      </w:r>
      <w:r w:rsidR="0019669B"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KONKURSU </w:t>
      </w:r>
      <w:r w:rsidR="00183FF8"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NAJLEPSZĄ BUDOWLĘ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</w:t>
      </w:r>
      <w:r w:rsidR="00183FF8"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PIERNI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</w:t>
      </w:r>
    </w:p>
    <w:p w14:paraId="244550ED" w14:textId="77777777" w:rsidR="001E45DD" w:rsidRDefault="001E45DD" w:rsidP="009F4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9525098" w14:textId="7498C833" w:rsidR="0019669B" w:rsidRPr="009F475E" w:rsidRDefault="0019669B" w:rsidP="009F4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§1</w:t>
      </w:r>
    </w:p>
    <w:p w14:paraId="55EAAA17" w14:textId="77777777" w:rsidR="0019669B" w:rsidRPr="009F475E" w:rsidRDefault="0019669B" w:rsidP="001E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</w:p>
    <w:p w14:paraId="268C0A26" w14:textId="37F02344" w:rsidR="0019669B" w:rsidRPr="009F475E" w:rsidRDefault="0019669B" w:rsidP="009F47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Konkursu </w:t>
      </w:r>
      <w:r w:rsidR="00183FF8"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najlepszą budowlę </w:t>
      </w:r>
      <w:r w:rsid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183FF8"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piernik</w:t>
      </w:r>
      <w:r w:rsid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a, zwanego w dalszej </w:t>
      </w:r>
      <w:proofErr w:type="gramStart"/>
      <w:r w:rsid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treści  niniejszego</w:t>
      </w:r>
      <w:proofErr w:type="gramEnd"/>
      <w:r w:rsid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regulaminu „Konkursem”,</w:t>
      </w: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</w:t>
      </w:r>
      <w:r w:rsidR="003971F1" w:rsidRPr="00F83EF8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Zielonogórski z siedzibą w Zielonej Górze przy ul. Licealnej 9</w:t>
      </w:r>
      <w:r w:rsidR="000E03D0" w:rsidRPr="00F83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92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03D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Wydział</w:t>
      </w:r>
      <w:r w:rsidR="00060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Nauk </w:t>
      </w:r>
      <w:proofErr w:type="spellStart"/>
      <w:r w:rsidR="00060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Inżynieryjno</w:t>
      </w:r>
      <w:proofErr w:type="spellEnd"/>
      <w:r w:rsidR="00060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Technicznych</w:t>
      </w:r>
      <w:r w:rsid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56E2CD1" w14:textId="62AE5E80" w:rsidR="0019669B" w:rsidRPr="009F475E" w:rsidRDefault="0019669B" w:rsidP="009F47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</w:t>
      </w:r>
      <w:r w:rsidR="00747D42"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odbędzie się</w:t>
      </w: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183FF8"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060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1E45DD"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grudnia </w:t>
      </w:r>
      <w:r w:rsidR="00183FF8"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060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1E45DD"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183FF8"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47D42" w:rsidRPr="009F4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godz. 9:00 – 1</w:t>
      </w:r>
      <w:r w:rsidR="001E4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="00747D42" w:rsidRPr="009F4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:00.</w:t>
      </w:r>
    </w:p>
    <w:p w14:paraId="4EBA4609" w14:textId="77777777" w:rsidR="0019669B" w:rsidRPr="009F475E" w:rsidRDefault="0019669B" w:rsidP="009F4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§2 </w:t>
      </w:r>
    </w:p>
    <w:p w14:paraId="5B1DA7A0" w14:textId="77777777" w:rsidR="0019669B" w:rsidRPr="009F475E" w:rsidRDefault="0019669B" w:rsidP="001E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Uczestnictwo w Konkursie</w:t>
      </w:r>
    </w:p>
    <w:p w14:paraId="377968C6" w14:textId="77777777" w:rsidR="001E45DD" w:rsidRDefault="0019669B" w:rsidP="009F475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uczestnictwa w Konkursie określa niniejszy regulamin</w:t>
      </w:r>
      <w:r w:rsid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 w dalszej </w:t>
      </w:r>
      <w:proofErr w:type="gramStart"/>
      <w:r w:rsid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treści </w:t>
      </w: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</w:t>
      </w:r>
      <w:proofErr w:type="gramEnd"/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Regulaminem”. </w:t>
      </w:r>
    </w:p>
    <w:p w14:paraId="1BB49598" w14:textId="589DC41D" w:rsidR="0019669B" w:rsidRPr="009F475E" w:rsidRDefault="0019669B" w:rsidP="009F475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Przystąpienie do Konkursu jest dobrowolne.</w:t>
      </w:r>
    </w:p>
    <w:p w14:paraId="5CE7F93A" w14:textId="77777777" w:rsidR="001E45DD" w:rsidRDefault="0019669B" w:rsidP="009F475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Konkursie mogą wziąć udział </w:t>
      </w:r>
      <w:bookmarkStart w:id="0" w:name="_Hlk150860828"/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fizyczne</w:t>
      </w:r>
      <w:r w:rsid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będące</w:t>
      </w:r>
      <w:r w:rsid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36C34641" w14:textId="19BFE139" w:rsidR="001E45DD" w:rsidRPr="001E45DD" w:rsidRDefault="00F320A5" w:rsidP="001E45DD">
      <w:pPr>
        <w:pStyle w:val="Akapitzlist"/>
        <w:numPr>
          <w:ilvl w:val="1"/>
          <w:numId w:val="2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19669B" w:rsidRP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tudentami Uniwersytetu Zielonogórskiego</w:t>
      </w:r>
      <w:r w:rsidR="001E45DD" w:rsidRP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Wydziału: </w:t>
      </w:r>
    </w:p>
    <w:p w14:paraId="033CA9BE" w14:textId="61860B91" w:rsidR="001E45DD" w:rsidRDefault="00F320A5" w:rsidP="001E45DD">
      <w:pPr>
        <w:pStyle w:val="Akapitzlist"/>
        <w:shd w:val="clear" w:color="auto" w:fill="FFFFFF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="001B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60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Nauk </w:t>
      </w:r>
      <w:proofErr w:type="spellStart"/>
      <w:r w:rsidR="00060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Inżynieryjno</w:t>
      </w:r>
      <w:proofErr w:type="spellEnd"/>
      <w:r w:rsidR="00060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Technicznych</w:t>
      </w:r>
      <w:r w:rsidR="001E45DD" w:rsidRP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61A3BEC0" w14:textId="1344D16E" w:rsidR="001E45DD" w:rsidRDefault="00F320A5" w:rsidP="001E45DD">
      <w:pPr>
        <w:pStyle w:val="Akapitzlist"/>
        <w:shd w:val="clear" w:color="auto" w:fill="FFFFFF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 w:rsidR="001B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Nauk Ścisłych i Przyrodniczych;</w:t>
      </w:r>
    </w:p>
    <w:p w14:paraId="22E8BE9A" w14:textId="26D33433" w:rsidR="001E45DD" w:rsidRDefault="001B2516" w:rsidP="001B25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2) S</w:t>
      </w:r>
      <w:r w:rsidRPr="001B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tudenci programu Erasmus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Plus</w:t>
      </w:r>
      <w:r w:rsidR="001E45DD" w:rsidRP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9669B" w:rsidRP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9DBB458" w14:textId="4D1F9642" w:rsidR="0019669B" w:rsidRPr="001E45DD" w:rsidRDefault="0019669B" w:rsidP="001E45DD">
      <w:pPr>
        <w:shd w:val="clear" w:color="auto" w:fill="FFFFFF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zwane dalej „Uczestnikami”</w:t>
      </w:r>
      <w:bookmarkEnd w:id="0"/>
      <w:r w:rsidRP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CA282C9" w14:textId="77777777" w:rsidR="0019669B" w:rsidRPr="009F475E" w:rsidRDefault="0019669B" w:rsidP="009F4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§3</w:t>
      </w:r>
    </w:p>
    <w:p w14:paraId="01804BBD" w14:textId="77777777" w:rsidR="0019669B" w:rsidRPr="009F475E" w:rsidRDefault="0019669B" w:rsidP="001E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i przebieg Konkursu</w:t>
      </w:r>
    </w:p>
    <w:p w14:paraId="31E648BC" w14:textId="0F864E83" w:rsidR="0019669B" w:rsidRPr="00F320A5" w:rsidRDefault="0019669B" w:rsidP="009F475E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</w:t>
      </w:r>
      <w:r w:rsidR="001B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kto chce wziąć udział w Konkursie powinien:</w:t>
      </w:r>
    </w:p>
    <w:p w14:paraId="6A811B2E" w14:textId="09D0BF58" w:rsidR="0019669B" w:rsidRPr="00F320A5" w:rsidRDefault="00747D42" w:rsidP="001E45DD">
      <w:pPr>
        <w:pStyle w:val="Akapitzlist"/>
        <w:numPr>
          <w:ilvl w:val="1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150861073"/>
      <w:r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zgłosić drużynę max. 3</w:t>
      </w:r>
      <w:r w:rsidR="00B1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osobową</w:t>
      </w:r>
      <w:r w:rsidR="00F320A5"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5FC929B" w14:textId="1F7C81E7" w:rsidR="00747D42" w:rsidRPr="00F320A5" w:rsidRDefault="00747D42" w:rsidP="009F475E">
      <w:pPr>
        <w:numPr>
          <w:ilvl w:val="1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rejestracja drużyn odbywa się online do </w:t>
      </w:r>
      <w:r w:rsidR="001B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01</w:t>
      </w:r>
      <w:r w:rsidR="001E45DD" w:rsidRPr="00F83E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grudnia</w:t>
      </w:r>
      <w:r w:rsidR="001E45DD" w:rsidRPr="00F83E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83E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1B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F83E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do godz. 23:59</w:t>
      </w:r>
      <w:r w:rsidR="00F320A5" w:rsidRPr="00F32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62B17B4" w14:textId="77777777" w:rsidR="00793A75" w:rsidRPr="00793A75" w:rsidRDefault="00747D42" w:rsidP="009F475E">
      <w:pPr>
        <w:numPr>
          <w:ilvl w:val="1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20A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Studenci</w:t>
      </w:r>
      <w:r w:rsidR="001E45DD" w:rsidRPr="00F320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rejestrują się za pomocą formularza</w:t>
      </w:r>
      <w:r w:rsidRPr="00F320A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:</w:t>
      </w:r>
      <w:r w:rsidRPr="00F32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1A1A6" w14:textId="46AFF1F1" w:rsidR="00793A75" w:rsidRDefault="009620EC" w:rsidP="00793A75">
      <w:pPr>
        <w:shd w:val="clear" w:color="auto" w:fill="FFFFFF"/>
        <w:spacing w:before="120" w:after="120" w:line="240" w:lineRule="auto"/>
        <w:ind w:left="1440"/>
      </w:pPr>
      <w:hyperlink r:id="rId5" w:history="1">
        <w:r w:rsidR="000F0F1D" w:rsidRPr="00010EEE">
          <w:rPr>
            <w:rStyle w:val="Hipercze"/>
          </w:rPr>
          <w:t>https://architekturauz.clickmeeting.com/budowla-z-piernika</w:t>
        </w:r>
      </w:hyperlink>
    </w:p>
    <w:p w14:paraId="0FAB8210" w14:textId="77777777" w:rsidR="0019669B" w:rsidRPr="009F475E" w:rsidRDefault="00747D42" w:rsidP="009F475E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150861152"/>
      <w:bookmarkEnd w:id="1"/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Konkursu:</w:t>
      </w:r>
    </w:p>
    <w:p w14:paraId="7E6576AB" w14:textId="5602FF84" w:rsidR="00F320A5" w:rsidRPr="001F41DC" w:rsidRDefault="00F320A5" w:rsidP="001F41DC">
      <w:pPr>
        <w:shd w:val="clear" w:color="auto" w:fill="FFFFFF"/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747D42" w:rsidRP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udynek A8 U</w:t>
      </w:r>
      <w:r w:rsidRP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niwersytetu Zielonogórskiego,</w:t>
      </w:r>
    </w:p>
    <w:p w14:paraId="41A96B31" w14:textId="6FDCA1B1" w:rsidR="00747D42" w:rsidRPr="009F475E" w:rsidRDefault="00F320A5" w:rsidP="009F475E">
      <w:pPr>
        <w:shd w:val="clear" w:color="auto" w:fill="FFFFFF"/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u</w:t>
      </w:r>
      <w:r w:rsidRPr="00F32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prof. </w:t>
      </w:r>
      <w:proofErr w:type="spellStart"/>
      <w:r w:rsidRPr="00F32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Szafrana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1, 65-001 Zielona Góra, </w:t>
      </w:r>
      <w:r w:rsidR="00747D42"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korytarz przy BOS2</w:t>
      </w:r>
      <w:r w:rsid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61FDE90" w14:textId="6940AF8D" w:rsidR="004A0E9F" w:rsidRDefault="00747D42" w:rsidP="004A0E9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</w:t>
      </w:r>
      <w:r w:rsidRP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czestników</w:t>
      </w:r>
      <w:r w:rsidR="00F83EF8" w:rsidRPr="00F83E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83E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F83EF8" w:rsidRP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</w:t>
      </w:r>
      <w:r w:rsidR="00F83E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Studentów</w:t>
      </w:r>
      <w:r w:rsidRP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ustalone zostaną godziny dziekańskie</w:t>
      </w:r>
      <w:r w:rsid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6388718" w14:textId="69B81133" w:rsidR="00747D42" w:rsidRPr="004A0E9F" w:rsidRDefault="00747D42" w:rsidP="004A0E9F">
      <w:pPr>
        <w:pStyle w:val="Akapitzlist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dniu 0</w:t>
      </w:r>
      <w:r w:rsid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grudnia </w:t>
      </w:r>
      <w:r w:rsidRP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P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godz. 8:30 do 12:00</w:t>
      </w:r>
      <w:r w:rsid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bookmarkEnd w:id="2"/>
    <w:p w14:paraId="20E0DBAA" w14:textId="541A4D87" w:rsidR="007B05CB" w:rsidRPr="00BC1A15" w:rsidRDefault="004E42DE" w:rsidP="00BC1A1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Konkursu</w:t>
      </w:r>
      <w:r w:rsid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b</w:t>
      </w:r>
      <w:r w:rsidR="007B05CB" w:rsidRP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udowla z piernika, a co za tym idzie:</w:t>
      </w:r>
    </w:p>
    <w:p w14:paraId="3E586756" w14:textId="4354250D" w:rsidR="007B05CB" w:rsidRDefault="007B05CB" w:rsidP="00BC1A15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7B0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udowla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zrealizowana przy wykorzystaniu </w:t>
      </w:r>
      <w:r w:rsid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podstawowego budulca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wyboru:</w:t>
      </w:r>
    </w:p>
    <w:p w14:paraId="46E37EE8" w14:textId="77777777" w:rsidR="007B05CB" w:rsidRDefault="004E42DE" w:rsidP="00BC1A15">
      <w:pPr>
        <w:pStyle w:val="Akapitzlist"/>
        <w:numPr>
          <w:ilvl w:val="3"/>
          <w:numId w:val="3"/>
        </w:numPr>
        <w:shd w:val="clear" w:color="auto" w:fill="FFFFFF"/>
        <w:spacing w:before="120" w:after="12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piernik</w:t>
      </w:r>
      <w:r w:rsidR="007B0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tj.</w:t>
      </w:r>
      <w:r w:rsidRPr="007B0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ciast</w:t>
      </w:r>
      <w:r w:rsidR="007B0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B0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domowego wypieku</w:t>
      </w:r>
      <w:r w:rsidR="007B0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A7F7C3B" w14:textId="77777777" w:rsidR="00BC1A15" w:rsidRDefault="00BC1A15" w:rsidP="00BC1A15">
      <w:pPr>
        <w:pStyle w:val="Akapitzlist"/>
        <w:numPr>
          <w:ilvl w:val="3"/>
          <w:numId w:val="3"/>
        </w:numPr>
        <w:shd w:val="clear" w:color="auto" w:fill="FFFFFF"/>
        <w:spacing w:before="120" w:after="12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pierników – ciastek</w:t>
      </w:r>
      <w:r w:rsidR="004E42DE" w:rsidRPr="007B0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CC072D3" w14:textId="0C90E9FB" w:rsidR="004E42DE" w:rsidRDefault="00BC1A15" w:rsidP="00BC1A15">
      <w:pPr>
        <w:pStyle w:val="Akapitzlist"/>
        <w:numPr>
          <w:ilvl w:val="3"/>
          <w:numId w:val="3"/>
        </w:numPr>
        <w:shd w:val="clear" w:color="auto" w:fill="FFFFFF"/>
        <w:spacing w:before="120" w:after="12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ciastek/</w:t>
      </w:r>
      <w:r w:rsidR="004E42DE" w:rsidRPr="007B0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herbatnik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ów </w:t>
      </w:r>
      <w:r w:rsidR="004E42DE" w:rsidRPr="007B0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korzenn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ych;</w:t>
      </w:r>
    </w:p>
    <w:p w14:paraId="27D96662" w14:textId="677D5976" w:rsidR="00BC1A15" w:rsidRDefault="00BC1A15" w:rsidP="00BC1A15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 scalenia elementów budowli wykorzystany zostanie cukier puder</w:t>
      </w:r>
      <w:r w:rsidR="00F83E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lukru</w:t>
      </w:r>
      <w:r w:rsidR="00F83E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przygotowanego przez Uczestników Konkursu;</w:t>
      </w:r>
    </w:p>
    <w:p w14:paraId="4469A7A6" w14:textId="1C0FD3EA" w:rsidR="00BC1A15" w:rsidRDefault="00BC1A15" w:rsidP="00BC1A15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Uczestnicy Konkursu mogą wykorzystać również inne, nie wymienione w pkt. 1 </w:t>
      </w:r>
      <w:r w:rsidR="000F0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pkt. 2 elementy, jako uzupełniające składowe budowli, jednak warunkiem jest, aby były one produktem przeznaczonym do spożycia;</w:t>
      </w:r>
    </w:p>
    <w:p w14:paraId="7BD1BB76" w14:textId="01CAC1BC" w:rsidR="004E42DE" w:rsidRPr="00BC1A15" w:rsidRDefault="00BC1A15" w:rsidP="00BC1A15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</w:t>
      </w:r>
      <w:r w:rsidR="004E42DE" w:rsidRPr="00BC1A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ształt </w:t>
      </w:r>
      <w:r w:rsidRPr="00BC1A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 wielkość podstawowego budulca, o którym mowa w pkt.1</w:t>
      </w:r>
      <w:r w:rsidR="004E42DE" w:rsidRPr="00BC1A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</w:p>
    <w:p w14:paraId="6B14B63A" w14:textId="77777777" w:rsidR="00BC1A15" w:rsidRDefault="00BC1A15" w:rsidP="00BC1A15">
      <w:pPr>
        <w:pStyle w:val="Akapitzlist"/>
        <w:numPr>
          <w:ilvl w:val="3"/>
          <w:numId w:val="3"/>
        </w:numPr>
        <w:shd w:val="clear" w:color="auto" w:fill="FFFFFF"/>
        <w:spacing w:before="120" w:after="12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="004E42DE" w:rsidRP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dowolny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2692C3E" w14:textId="207234CB" w:rsidR="00BC1A15" w:rsidRDefault="004E42DE" w:rsidP="00BC1A15">
      <w:pPr>
        <w:pStyle w:val="Akapitzlist"/>
        <w:numPr>
          <w:ilvl w:val="3"/>
          <w:numId w:val="3"/>
        </w:numPr>
        <w:shd w:val="clear" w:color="auto" w:fill="FFFFFF"/>
        <w:spacing w:before="120" w:after="12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technika uzyskania formy </w:t>
      </w:r>
      <w:r w:rsid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P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dowolna</w:t>
      </w:r>
      <w:r w:rsid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72967A7" w14:textId="77777777" w:rsidR="005D56BE" w:rsidRDefault="00BC1A15" w:rsidP="005D56BE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budulec, o którym mowa w pkt.1</w:t>
      </w:r>
      <w:r w:rsid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jak również elementy, o których mowa w pkt. </w:t>
      </w:r>
      <w:proofErr w:type="gramStart"/>
      <w:r w:rsid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3, </w:t>
      </w:r>
      <w:r w:rsidR="004E42DE" w:rsidRP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</w:t>
      </w:r>
      <w:r w:rsid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gą</w:t>
      </w:r>
      <w:proofErr w:type="gramEnd"/>
      <w:r w:rsidR="004E42DE" w:rsidRP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ozdobion</w:t>
      </w:r>
      <w:r w:rsid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4E42DE" w:rsidRP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dowolny sposób, </w:t>
      </w:r>
      <w:r w:rsid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jednak nawiązujący tematycznie do Świąt</w:t>
      </w:r>
      <w:r w:rsidR="004E42DE" w:rsidRPr="00BC1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Bożego Narodzenia</w:t>
      </w:r>
      <w:r w:rsid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399104B" w14:textId="77777777" w:rsidR="005D56BE" w:rsidRDefault="005D56BE" w:rsidP="005D56BE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budowle </w:t>
      </w:r>
      <w:r w:rsidR="004E42DE" w:rsidRP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zarówno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formie </w:t>
      </w:r>
      <w:r w:rsidR="004E42DE" w:rsidRP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płaski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="004E42DE" w:rsidRP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 i przestrzenn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ej,</w:t>
      </w:r>
      <w:r w:rsidR="004E42DE" w:rsidRP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4E42DE" w:rsidRP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przedmiotem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4E42DE" w:rsidRP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4E42DE" w:rsidRP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będą przeznaczone do spożycia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2392A0B" w14:textId="070CA65E" w:rsidR="004E42DE" w:rsidRPr="005D56BE" w:rsidRDefault="005D56BE" w:rsidP="005D56BE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konkursu przygotuj</w:t>
      </w:r>
      <w:r w:rsid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budowle </w:t>
      </w:r>
      <w:r w:rsidR="004E42DE" w:rsidRPr="005D56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sztywnych podkładkach (np. z tektury)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celu umożliwienia ich swobodnego prz</w:t>
      </w:r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etransportowania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docelowe miejsce wystawiennicze</w:t>
      </w:r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tj. hol budynku </w:t>
      </w:r>
      <w:r w:rsid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A8 </w:t>
      </w:r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UZ, ul. prof. Z</w:t>
      </w:r>
      <w:r w:rsidR="000F0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Szafrana</w:t>
      </w:r>
      <w:proofErr w:type="spellEnd"/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1, Zielona Góra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Podkład</w:t>
      </w:r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którym mowa,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zabezpieczyć budowlę przed zniszczeniem.</w:t>
      </w:r>
    </w:p>
    <w:p w14:paraId="6FED74E3" w14:textId="25D0D415" w:rsidR="00C40409" w:rsidRPr="00C40409" w:rsidRDefault="005D56BE" w:rsidP="008D607F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Konkursu, o których mowa</w:t>
      </w:r>
      <w:r w:rsidR="003C70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4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C70C6" w:rsidRPr="00C40409">
        <w:rPr>
          <w:rFonts w:ascii="Times New Roman" w:eastAsia="Times New Roman" w:hAnsi="Times New Roman" w:cs="Times New Roman"/>
          <w:sz w:val="24"/>
          <w:szCs w:val="24"/>
          <w:lang w:eastAsia="pl-PL"/>
        </w:rPr>
        <w:t>2 ust. 3</w:t>
      </w:r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przystępując do Konkursu wyrażają zgodę na upublicznienie ich wizerunku w materiałach relacjonujących przebieg</w:t>
      </w:r>
      <w:r w:rsid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wydarzenia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opublikowanych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stronach internetowych UZ oraz </w:t>
      </w:r>
      <w:r w:rsid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portalach społecznościowych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UZ.</w:t>
      </w:r>
      <w:r w:rsidR="000E03D0" w:rsidRPr="000E03D0">
        <w:rPr>
          <w:rFonts w:ascii="Calibri" w:hAnsi="Calibri" w:cs="Calibri"/>
          <w:color w:val="000000"/>
        </w:rPr>
        <w:t xml:space="preserve"> </w:t>
      </w:r>
    </w:p>
    <w:p w14:paraId="7FB566B5" w14:textId="5764F24F" w:rsidR="005D56BE" w:rsidRDefault="005D56BE" w:rsidP="005D56BE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Konkursu zapewnia Uczestnikom Konkursu – Studentom, o których mowa w §</w:t>
      </w:r>
      <w:r w:rsidR="00C10A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ust. 3:</w:t>
      </w:r>
    </w:p>
    <w:p w14:paraId="37E52B50" w14:textId="264177D9" w:rsidR="005D56BE" w:rsidRDefault="005D56BE" w:rsidP="00FD3887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stanowiska pracy na czas Konkursu tj. stolik oraz 3 krzesła</w:t>
      </w:r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sztywny podkład </w:t>
      </w:r>
      <w:r w:rsidR="000F0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którym mowa w ust.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1069AD4" w14:textId="51027EF5" w:rsidR="00FD3887" w:rsidRPr="00FD3887" w:rsidRDefault="005D56BE" w:rsidP="00FD3887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ciasteczka korzenne</w:t>
      </w:r>
      <w:r w:rsidR="00FD3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cukier puder, miseczki i łyżeczki, dostęp do gorącej wodą.</w:t>
      </w:r>
    </w:p>
    <w:p w14:paraId="34A860D6" w14:textId="2C4C615B" w:rsidR="008D607F" w:rsidRDefault="0019669B" w:rsidP="008D607F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zapewnienia prawidłowości przeprowadzenia Konkursu i wyłonienia zwycięzców Organizator powoła</w:t>
      </w:r>
      <w:r w:rsid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Komisję Konkursową, w składzie: </w:t>
      </w:r>
    </w:p>
    <w:p w14:paraId="5417F00F" w14:textId="0A62DEC4" w:rsidR="008D607F" w:rsidRDefault="008D607F" w:rsidP="008D607F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19669B" w:rsidRP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rzewodniczący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Komisji Konkursowej;</w:t>
      </w:r>
    </w:p>
    <w:p w14:paraId="320AC6FE" w14:textId="77777777" w:rsidR="008D607F" w:rsidRDefault="008D607F" w:rsidP="008D607F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Sekretarz Komisji Konkursowej;</w:t>
      </w:r>
      <w:r w:rsidR="0019669B" w:rsidRP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60ECA00" w14:textId="4E4D323E" w:rsidR="0019669B" w:rsidRPr="008D607F" w:rsidRDefault="00DF687B" w:rsidP="008D607F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</w:t>
      </w:r>
      <w:r w:rsid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Komisji Konkursowej</w:t>
      </w:r>
      <w:r w:rsid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0685252" w14:textId="359AE463" w:rsidR="0019669B" w:rsidRPr="009F475E" w:rsidRDefault="0019669B" w:rsidP="009F475E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 </w:t>
      </w:r>
      <w:r w:rsidR="009835C5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</w:t>
      </w:r>
      <w:r w:rsidR="00E84BBD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grudnia </w:t>
      </w:r>
      <w:r w:rsidR="009835C5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2023</w:t>
      </w:r>
      <w:r w:rsidR="00E84BBD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Komisja Konkursowa wyłoni Zwycięzców</w:t>
      </w:r>
      <w:r w:rsid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Konkursu</w:t>
      </w: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grona Uczestników Konkursu – Studentów,</w:t>
      </w: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którzy otrzymają nagrod</w:t>
      </w:r>
      <w:r w:rsid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y, o których mowa </w:t>
      </w:r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§ 4.</w:t>
      </w:r>
    </w:p>
    <w:p w14:paraId="3D0F7352" w14:textId="2689F9F6" w:rsidR="00E84BBD" w:rsidRPr="00E84BBD" w:rsidRDefault="004D1DEB" w:rsidP="00E84BBD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C4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ryteria</w:t>
      </w: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oceny prac: </w:t>
      </w:r>
    </w:p>
    <w:p w14:paraId="49D20E01" w14:textId="41266D66" w:rsidR="00E84BBD" w:rsidRDefault="004D1DEB" w:rsidP="00E84BBD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zgodność z tematyką</w:t>
      </w:r>
      <w:r w:rsid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6AE4273" w14:textId="3E40EFAB" w:rsidR="00E84BBD" w:rsidRDefault="004D1DEB" w:rsidP="00E84BBD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estetyka</w:t>
      </w:r>
      <w:r w:rsid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wykonania</w:t>
      </w: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</w:t>
      </w:r>
      <w:r w:rsid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211D5AC" w14:textId="19B91241" w:rsidR="00E84BBD" w:rsidRDefault="004D1DEB" w:rsidP="00E84BBD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pomysłowość</w:t>
      </w:r>
      <w:r w:rsid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D2AD20E" w14:textId="426D9C4C" w:rsidR="0019669B" w:rsidRPr="00E84BBD" w:rsidRDefault="004D1DEB" w:rsidP="00E84BBD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oryginalność</w:t>
      </w:r>
      <w:r w:rsidR="0019669B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C608334" w14:textId="1B9D19F4" w:rsidR="00E84BBD" w:rsidRDefault="0019669B" w:rsidP="00E84BBD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Komisji Konkursowej należeć będzie również</w:t>
      </w:r>
      <w:r w:rsidR="001F41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A7751AB" w14:textId="1C8E569A" w:rsidR="00E84BBD" w:rsidRPr="00E84BBD" w:rsidRDefault="001F41DC" w:rsidP="00E84BBD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stałe czuwanie nad</w:t>
      </w: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9669B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prawidłowością przebiegu Konkursu</w:t>
      </w:r>
      <w:r w:rsidR="00E84BBD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61C07D7" w14:textId="77777777" w:rsidR="00E84BBD" w:rsidRDefault="0019669B" w:rsidP="00E84BBD">
      <w:pPr>
        <w:pStyle w:val="Akapitzlist"/>
        <w:numPr>
          <w:ilvl w:val="2"/>
          <w:numId w:val="3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podejmowanie decyzji</w:t>
      </w:r>
      <w:r w:rsidR="009F475E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kwestiach, w których pojawią</w:t>
      </w:r>
      <w:r w:rsidR="009F475E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 wątpliwości związane z Konkursem, w</w:t>
      </w:r>
      <w:r w:rsidR="009F475E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tym z interpretacją niniejszego Regulaminu</w:t>
      </w:r>
      <w:r w:rsid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C93AC0" w14:textId="0CAD19EB" w:rsidR="0019669B" w:rsidRDefault="0019669B" w:rsidP="00E84BBD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Decyzje Komisji Konkursowej będą ostateczne i nie będzie przysługiwało od nich</w:t>
      </w:r>
      <w:r w:rsidR="004E42DE"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84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odwołanie. </w:t>
      </w:r>
    </w:p>
    <w:p w14:paraId="200FE0B7" w14:textId="77777777" w:rsidR="001F41DC" w:rsidRDefault="001F41DC" w:rsidP="009F475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DFC585" w14:textId="74F96E78" w:rsidR="0019669B" w:rsidRPr="009F475E" w:rsidRDefault="0019669B" w:rsidP="009F475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§4</w:t>
      </w:r>
    </w:p>
    <w:p w14:paraId="6BA95D20" w14:textId="77777777" w:rsidR="0019669B" w:rsidRPr="009F475E" w:rsidRDefault="0019669B" w:rsidP="002603B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Nagrody</w:t>
      </w:r>
    </w:p>
    <w:p w14:paraId="142A7383" w14:textId="19B11887" w:rsidR="002603B8" w:rsidRDefault="002603B8" w:rsidP="004E42DE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Konkursu przewidział nagrody dla Studentów </w:t>
      </w:r>
      <w:r w:rsidRPr="001E4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Uniwersytetu Zielonogórskiego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których mowa w § 2 ust. 3 pkt. 1:</w:t>
      </w:r>
    </w:p>
    <w:p w14:paraId="7C46DD8D" w14:textId="1A60BB39" w:rsidR="002603B8" w:rsidRDefault="002603B8" w:rsidP="00E84BBD">
      <w:pPr>
        <w:pStyle w:val="Akapitzlist"/>
        <w:numPr>
          <w:ilvl w:val="2"/>
          <w:numId w:val="7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drużyn, które zdobyły I-III miejsca:</w:t>
      </w:r>
    </w:p>
    <w:p w14:paraId="7FF75E28" w14:textId="1D48051B" w:rsidR="002603B8" w:rsidRDefault="002603B8" w:rsidP="002603B8">
      <w:pPr>
        <w:pStyle w:val="Akapitzlist"/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z Uczestników otrzymuje 1 </w:t>
      </w:r>
      <w:r w:rsidRPr="00260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e-kartę podarunkową o wartości </w:t>
      </w:r>
      <w:r w:rsidR="00D61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260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0,00 PLN;</w:t>
      </w:r>
    </w:p>
    <w:p w14:paraId="48749FDC" w14:textId="463DA428" w:rsidR="002603B8" w:rsidRPr="00793A75" w:rsidRDefault="002603B8" w:rsidP="00793A75">
      <w:pPr>
        <w:pStyle w:val="Akapitzlist"/>
        <w:numPr>
          <w:ilvl w:val="2"/>
          <w:numId w:val="7"/>
        </w:numPr>
        <w:shd w:val="clear" w:color="auto" w:fill="FFFFFF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członków </w:t>
      </w:r>
      <w:r w:rsidR="005C2FED" w:rsidRPr="00793A7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Konkursowej</w:t>
      </w:r>
      <w:r w:rsidRPr="00793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dodatkowo przyznać 1 drużynie dodatkową nagrodę specjalną</w:t>
      </w:r>
      <w:r w:rsidR="00F23A5A" w:rsidRPr="00793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wyróżnienie</w:t>
      </w:r>
      <w:r w:rsidR="008D607F" w:rsidRPr="00793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0A0190" w14:textId="017745DF" w:rsidR="0019669B" w:rsidRPr="008D607F" w:rsidRDefault="0019669B" w:rsidP="008D607F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Wszyscy </w:t>
      </w:r>
      <w:r w:rsid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czestnicy </w:t>
      </w:r>
      <w:r w:rsid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onkursu otrzymają </w:t>
      </w:r>
      <w:r w:rsidR="009835C5" w:rsidRP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dyplomy</w:t>
      </w:r>
      <w:r w:rsidRPr="008D6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8EAB400" w14:textId="77777777" w:rsidR="0019669B" w:rsidRPr="009F475E" w:rsidRDefault="0019669B" w:rsidP="008D607F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nie mają możliwości wymiany nagrody na ekwiwalent pieniężny.</w:t>
      </w:r>
    </w:p>
    <w:p w14:paraId="6F0830CD" w14:textId="77777777" w:rsidR="0019669B" w:rsidRPr="009F475E" w:rsidRDefault="0019669B" w:rsidP="009F475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§5</w:t>
      </w:r>
    </w:p>
    <w:p w14:paraId="28450948" w14:textId="77777777" w:rsidR="0019669B" w:rsidRPr="009F475E" w:rsidRDefault="0019669B" w:rsidP="008D607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14:paraId="7B81DCB4" w14:textId="77777777" w:rsidR="0019669B" w:rsidRPr="009F475E" w:rsidRDefault="0019669B" w:rsidP="004E42DE">
      <w:pPr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nagrody w Konkursie ufundował Organizator.</w:t>
      </w:r>
    </w:p>
    <w:p w14:paraId="3FFCE585" w14:textId="742AB5AF" w:rsidR="0019669B" w:rsidRPr="00793A75" w:rsidRDefault="0019669B" w:rsidP="004E42DE">
      <w:pPr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 Regulamin dostępny jest </w:t>
      </w:r>
      <w:r w:rsidR="00F23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wglądu </w:t>
      </w:r>
      <w:r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9835C5" w:rsidRPr="009F4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Sekretariacie Dziekana Wydziału </w:t>
      </w:r>
      <w:r w:rsidR="005C2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Nauk </w:t>
      </w:r>
      <w:proofErr w:type="spellStart"/>
      <w:r w:rsidR="005C2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Inżynieryjno</w:t>
      </w:r>
      <w:proofErr w:type="spellEnd"/>
      <w:r w:rsidR="005C2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5C2FED" w:rsidRPr="005C2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Technicznych </w:t>
      </w:r>
      <w:r w:rsidR="008D607F" w:rsidRPr="005C2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Uniwersytetu Zielonogórskiego</w:t>
      </w:r>
      <w:r w:rsidRPr="005C2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23A5A" w:rsidRPr="005C2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5C2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</w:t>
      </w:r>
      <w:hyperlink r:id="rId6" w:history="1">
        <w:r w:rsidR="00793A75" w:rsidRPr="00B636B3">
          <w:rPr>
            <w:rStyle w:val="Hipercze"/>
            <w:rFonts w:ascii="Times New Roman" w:hAnsi="Times New Roman" w:cs="Times New Roman"/>
            <w:sz w:val="24"/>
            <w:szCs w:val="24"/>
          </w:rPr>
          <w:t>https://wnit.uz.zgora.pl/</w:t>
        </w:r>
      </w:hyperlink>
      <w:r w:rsidR="005C2FED" w:rsidRPr="005C2FED">
        <w:rPr>
          <w:rFonts w:ascii="Times New Roman" w:hAnsi="Times New Roman" w:cs="Times New Roman"/>
          <w:sz w:val="24"/>
          <w:szCs w:val="24"/>
        </w:rPr>
        <w:t>.</w:t>
      </w:r>
    </w:p>
    <w:p w14:paraId="1E35F072" w14:textId="77777777" w:rsidR="00793A75" w:rsidRPr="005C2FED" w:rsidRDefault="00793A75" w:rsidP="00793A75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FDEA2B" w14:textId="77777777" w:rsidR="007E35A0" w:rsidRPr="009F475E" w:rsidRDefault="007E35A0" w:rsidP="009F475E">
      <w:pPr>
        <w:spacing w:before="120" w:after="120" w:line="240" w:lineRule="auto"/>
        <w:rPr>
          <w:rFonts w:ascii="Times New Roman" w:hAnsi="Times New Roman" w:cs="Times New Roman"/>
        </w:rPr>
      </w:pPr>
    </w:p>
    <w:sectPr w:rsidR="007E35A0" w:rsidRPr="009F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6E1"/>
    <w:multiLevelType w:val="multilevel"/>
    <w:tmpl w:val="364E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92A50"/>
    <w:multiLevelType w:val="multilevel"/>
    <w:tmpl w:val="F5A0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82594"/>
    <w:multiLevelType w:val="multilevel"/>
    <w:tmpl w:val="A84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31A42"/>
    <w:multiLevelType w:val="multilevel"/>
    <w:tmpl w:val="9C6A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D31EA"/>
    <w:multiLevelType w:val="multilevel"/>
    <w:tmpl w:val="FE5C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17C2F"/>
    <w:multiLevelType w:val="multilevel"/>
    <w:tmpl w:val="DF44D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87E6F"/>
    <w:multiLevelType w:val="multilevel"/>
    <w:tmpl w:val="E8EA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9B"/>
    <w:rsid w:val="00060924"/>
    <w:rsid w:val="00075629"/>
    <w:rsid w:val="000E03D0"/>
    <w:rsid w:val="000F0F1D"/>
    <w:rsid w:val="0013126B"/>
    <w:rsid w:val="00183FF8"/>
    <w:rsid w:val="0019111A"/>
    <w:rsid w:val="0019669B"/>
    <w:rsid w:val="001B2516"/>
    <w:rsid w:val="001E45DD"/>
    <w:rsid w:val="001F41DC"/>
    <w:rsid w:val="002603B8"/>
    <w:rsid w:val="00293D19"/>
    <w:rsid w:val="003971F1"/>
    <w:rsid w:val="003A7821"/>
    <w:rsid w:val="003C70C6"/>
    <w:rsid w:val="004A0E9F"/>
    <w:rsid w:val="004D1DEB"/>
    <w:rsid w:val="004E42DE"/>
    <w:rsid w:val="004F4A28"/>
    <w:rsid w:val="005877B1"/>
    <w:rsid w:val="005C2FED"/>
    <w:rsid w:val="005D56BE"/>
    <w:rsid w:val="005D5AE3"/>
    <w:rsid w:val="0061494C"/>
    <w:rsid w:val="00614A22"/>
    <w:rsid w:val="00747D42"/>
    <w:rsid w:val="00793A75"/>
    <w:rsid w:val="007B05CB"/>
    <w:rsid w:val="007E35A0"/>
    <w:rsid w:val="0085538D"/>
    <w:rsid w:val="00890403"/>
    <w:rsid w:val="008D607F"/>
    <w:rsid w:val="00907F99"/>
    <w:rsid w:val="009620EC"/>
    <w:rsid w:val="009835C5"/>
    <w:rsid w:val="009F475E"/>
    <w:rsid w:val="00B12DD9"/>
    <w:rsid w:val="00BC1A15"/>
    <w:rsid w:val="00C10AC5"/>
    <w:rsid w:val="00C13689"/>
    <w:rsid w:val="00C40409"/>
    <w:rsid w:val="00C77B2F"/>
    <w:rsid w:val="00D6132E"/>
    <w:rsid w:val="00D77BC9"/>
    <w:rsid w:val="00DF687B"/>
    <w:rsid w:val="00E84BBD"/>
    <w:rsid w:val="00F03A88"/>
    <w:rsid w:val="00F23A5A"/>
    <w:rsid w:val="00F320A5"/>
    <w:rsid w:val="00F83EF8"/>
    <w:rsid w:val="00F96251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B0D4"/>
  <w15:chartTrackingRefBased/>
  <w15:docId w15:val="{7CF42F1F-3E3B-48B3-8E6F-47901338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35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5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45D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603B8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3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nit.uz.zgora.pl/" TargetMode="External"/><Relationship Id="rId5" Type="http://schemas.openxmlformats.org/officeDocument/2006/relationships/hyperlink" Target="https://architekturauz.clickmeeting.com/budowla-z-pier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ABazan</cp:lastModifiedBy>
  <cp:revision>2</cp:revision>
  <dcterms:created xsi:type="dcterms:W3CDTF">2024-11-26T07:52:00Z</dcterms:created>
  <dcterms:modified xsi:type="dcterms:W3CDTF">2024-11-26T07:52:00Z</dcterms:modified>
</cp:coreProperties>
</file>